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PORTARIA Nº 248/202</w:t>
      </w:r>
      <w:r>
        <w:rPr>
          <w:rFonts w:eastAsia="Arial" w:cs="Arial" w:ascii="Arial" w:hAnsi="Arial"/>
          <w:b/>
          <w:sz w:val="22"/>
          <w:szCs w:val="22"/>
        </w:rPr>
        <w:t>5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/CBMSC, de 16/04/2025.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COMANDANTE-GERAL DO CORPO DE BOMBEIROS MILITAR DO ESTADO DE SANTA CATARINA, no uso das atribuições legais e com base nos Art. 5º e 6º da Lei Complementar nº 380/2007,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combinado com o parágrafo único do Art. 7º do Decreto nº 1.274/2021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resolve,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highlight w:val="white"/>
          <w:vertAlign w:val="baseline"/>
        </w:rPr>
        <w:t>RENOVAR DESIGNAÇÃO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para o Corpo Temporário de Inativos da Segurança Pública (CTISP), </w:t>
      </w:r>
      <w:r>
        <w:rPr>
          <w:rFonts w:eastAsia="Arial" w:cs="Arial" w:ascii="Arial" w:hAnsi="Arial"/>
          <w:sz w:val="22"/>
          <w:szCs w:val="22"/>
          <w:highlight w:val="white"/>
        </w:rPr>
        <w:t>d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</w:t>
      </w:r>
      <w:r>
        <w:rPr>
          <w:rFonts w:eastAsia="Arial" w:cs="Arial" w:ascii="Arial" w:hAnsi="Arial"/>
          <w:b/>
          <w:sz w:val="22"/>
          <w:szCs w:val="22"/>
        </w:rPr>
        <w:t>ST BM RR MTCL 919631-5 SAULO SOUZA,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</w:t>
      </w:r>
      <w:r>
        <w:rPr>
          <w:rFonts w:eastAsia="Arial" w:cs="Arial" w:ascii="Arial" w:hAnsi="Arial"/>
          <w:sz w:val="22"/>
          <w:szCs w:val="22"/>
          <w:highlight w:val="white"/>
        </w:rPr>
        <w:t>para atuar em função administrativa no 3º/1ª/10ºBBM, São José-SC, no período de 23/04/2025 a 22/04/2027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</w:t>
      </w:r>
      <w:r>
        <w:rPr>
          <w:rFonts w:eastAsia="Arial" w:cs="Arial" w:ascii="Arial" w:hAnsi="Arial"/>
          <w:sz w:val="22"/>
          <w:szCs w:val="22"/>
        </w:rPr>
        <w:t>conforme processo nº CBMSC 8778/2025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>.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 xml:space="preserve">Coronel BM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FABIANO </w:t>
      </w:r>
      <w:r>
        <w:rPr>
          <w:rFonts w:eastAsia="Arial" w:cs="Arial" w:ascii="Arial" w:hAnsi="Arial"/>
          <w:b/>
          <w:sz w:val="22"/>
          <w:szCs w:val="22"/>
        </w:rPr>
        <w:t>DE SOUZA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Comandante-Geral do CBMSC</w:t>
      </w:r>
    </w:p>
    <w:sectPr>
      <w:headerReference w:type="default" r:id="rId2"/>
      <w:type w:val="nextPage"/>
      <w:pgSz w:w="11906" w:h="16838"/>
      <w:pgMar w:left="1134" w:right="1134" w:header="0" w:top="85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592" w:leader="none"/>
        <w:tab w:val="right" w:pos="8844" w:leader="none"/>
      </w:tabs>
      <w:ind w:left="340" w:hanging="0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96</Words>
  <Characters>515</Characters>
  <CharactersWithSpaces>607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2025-04-23T15:53:46Z</dcterms:modified>
  <cp:revision>1</cp:revision>
  <dc:subject/>
  <dc:title/>
</cp:coreProperties>
</file>