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PORTARIA </w:t>
      </w:r>
      <w:r>
        <w:rPr>
          <w:rFonts w:ascii="Arial" w:hAnsi="Arial"/>
          <w:b/>
          <w:sz w:val="16"/>
          <w:szCs w:val="16"/>
        </w:rPr>
        <w:t>98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– </w:t>
      </w:r>
      <w:r>
        <w:rPr>
          <w:rFonts w:ascii="Arial" w:hAnsi="Arial"/>
          <w:b/>
          <w:sz w:val="16"/>
          <w:szCs w:val="16"/>
        </w:rPr>
        <w:t>RESULTADO DA AVALIAÇÃO PSICOLÓGICA e RESULTADO DO QUESTIONÁRIO DE INVESTIGAÇÃO SOCIAL (QIS) - (Sub Judice)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O P</w:t>
      </w:r>
      <w:r>
        <w:rPr>
          <w:rFonts w:ascii="Arial" w:hAnsi="Arial"/>
          <w:b/>
          <w:sz w:val="16"/>
          <w:szCs w:val="16"/>
        </w:rPr>
        <w:t>residente da Comissão do Concurso Público</w:t>
      </w:r>
      <w:r>
        <w:rPr>
          <w:rFonts w:ascii="Arial" w:hAnsi="Arial"/>
          <w:sz w:val="16"/>
          <w:szCs w:val="16"/>
        </w:rPr>
        <w:t>, no uso de suas atribuições, resolve, mediante a presente Portaria: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1.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DIVULGAR</w:t>
      </w:r>
      <w:r>
        <w:rPr>
          <w:rFonts w:ascii="Arial" w:hAnsi="Arial"/>
          <w:sz w:val="16"/>
          <w:szCs w:val="16"/>
        </w:rPr>
        <w:t xml:space="preserve">, em conformidade com os itens 9 e 10 do Edital de Concurso Público nº 005/2022/DP/CBMSC e em atendimento à decisão proferida no </w:t>
      </w:r>
      <w:r>
        <w:rPr>
          <w:rFonts w:ascii="Arial" w:hAnsi="Arial"/>
          <w:b/>
          <w:sz w:val="16"/>
          <w:szCs w:val="16"/>
        </w:rPr>
        <w:t>Processo nº 5004862-30.2025.8.24.0091/SC</w:t>
      </w:r>
      <w:r>
        <w:rPr>
          <w:rFonts w:ascii="Arial" w:hAnsi="Arial"/>
          <w:sz w:val="16"/>
          <w:szCs w:val="16"/>
        </w:rPr>
        <w:t xml:space="preserve">, o </w:t>
      </w:r>
      <w:r>
        <w:rPr>
          <w:rFonts w:ascii="Arial" w:hAnsi="Arial"/>
          <w:b/>
          <w:sz w:val="16"/>
          <w:szCs w:val="16"/>
        </w:rPr>
        <w:t>RESULTADO DA AVALIAÇÃO PSICOLÓGICA</w:t>
      </w:r>
      <w:r>
        <w:rPr>
          <w:rFonts w:ascii="Arial" w:hAnsi="Arial"/>
          <w:sz w:val="16"/>
          <w:szCs w:val="16"/>
        </w:rPr>
        <w:t xml:space="preserve"> e o </w:t>
      </w:r>
      <w:r>
        <w:rPr>
          <w:rFonts w:ascii="Arial" w:hAnsi="Arial"/>
          <w:b/>
          <w:sz w:val="16"/>
          <w:szCs w:val="16"/>
        </w:rPr>
        <w:t>RESULTADO DO QUESTIONÁRIO DE INVESTIGAÇÃO SOCIAL (QIS)</w:t>
      </w:r>
      <w:r>
        <w:rPr>
          <w:rFonts w:ascii="Arial" w:hAnsi="Arial"/>
          <w:sz w:val="16"/>
          <w:szCs w:val="16"/>
        </w:rPr>
        <w:t xml:space="preserve"> referentes à candidata abaixo identificada:</w:t>
      </w:r>
    </w:p>
    <w:tbl>
      <w:tblPr>
        <w:tblStyle w:val="Table1"/>
        <w:tblW w:w="10155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85"/>
        <w:gridCol w:w="3780"/>
        <w:gridCol w:w="2790"/>
      </w:tblGrid>
      <w:tr>
        <w:trPr>
          <w:trHeight w:val="189" w:hRule="atLeast"/>
          <w:cantSplit w:val="true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Inscrição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Resultado</w:t>
            </w:r>
          </w:p>
        </w:tc>
      </w:tr>
      <w:tr>
        <w:trPr>
          <w:trHeight w:val="189" w:hRule="atLeast"/>
          <w:cantSplit w:val="true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419003747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JUDITE MARTINS NUNES (Sub judice)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APTA</w:t>
            </w:r>
          </w:p>
        </w:tc>
      </w:tr>
    </w:tbl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2.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Em razão da aptidão da candidata, deixa-se de abrir prazo para a interposição de recurso acerca do </w:t>
      </w:r>
      <w:r>
        <w:rPr>
          <w:rFonts w:ascii="Arial" w:hAnsi="Arial"/>
          <w:b/>
          <w:sz w:val="16"/>
          <w:szCs w:val="16"/>
        </w:rPr>
        <w:t xml:space="preserve">Resultado do Exame de Avaliação Psicológica </w:t>
      </w:r>
      <w:r>
        <w:rPr>
          <w:rFonts w:ascii="Arial" w:hAnsi="Arial"/>
          <w:sz w:val="16"/>
          <w:szCs w:val="16"/>
        </w:rPr>
        <w:t xml:space="preserve">e do </w:t>
      </w:r>
      <w:r>
        <w:rPr>
          <w:rFonts w:ascii="Arial" w:hAnsi="Arial"/>
          <w:b/>
          <w:sz w:val="16"/>
          <w:szCs w:val="16"/>
        </w:rPr>
        <w:t>Resultado do Questionário de Investigação Social (QIS).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Florianópolis, data da assinatura.</w:t>
      </w:r>
    </w:p>
    <w:p>
      <w:pPr>
        <w:pStyle w:val="Normal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Coronel BM JEFFERSON DE SOUZA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Subcomandante-Geral do CBMSC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Presidente da Comissão de Concurso Público do CBMSC</w:t>
      </w:r>
    </w:p>
    <w:sectPr>
      <w:type w:val="nextPage"/>
      <w:pgSz w:w="11906" w:h="16838"/>
      <w:pgMar w:left="851" w:right="851" w:header="0" w:top="680" w:footer="0" w:bottom="28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HA5YkyKVRaNSjktFw77oJayOhQ==">CgMxLjA4AHIhMWd0RlZTbXlBblFxWTlXUUhJemVzbkJBbUM1Vl9aQ2Jf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1</Pages>
  <Words>143</Words>
  <Characters>839</Characters>
  <CharactersWithSpaces>969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2025-05-13T16:04:45Z</dcterms:modified>
  <cp:revision>1</cp:revision>
  <dc:subject/>
  <dc:title/>
</cp:coreProperties>
</file>